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28" w:rsidRPr="00EF53B3" w:rsidRDefault="00827128" w:rsidP="00DC6DF6">
      <w:pPr>
        <w:spacing w:before="600"/>
        <w:ind w:left="180"/>
        <w:jc w:val="center"/>
        <w:rPr>
          <w:b/>
          <w:sz w:val="26"/>
          <w:szCs w:val="26"/>
        </w:rPr>
      </w:pPr>
      <w:r w:rsidRPr="00EF53B3">
        <w:rPr>
          <w:b/>
          <w:sz w:val="26"/>
          <w:szCs w:val="26"/>
        </w:rPr>
        <w:t>ĐÁP ÁN</w:t>
      </w:r>
      <w:r w:rsidR="00F2092A">
        <w:rPr>
          <w:b/>
          <w:sz w:val="26"/>
          <w:szCs w:val="26"/>
        </w:rPr>
        <w:t xml:space="preserve"> SƯ 11 XH – HKI 1718</w:t>
      </w:r>
    </w:p>
    <w:p w:rsidR="001F5C3D" w:rsidRDefault="001F5C3D" w:rsidP="001F5C3D">
      <w:pPr>
        <w:ind w:left="-284" w:right="-327"/>
        <w:rPr>
          <w:b/>
          <w:sz w:val="26"/>
          <w:szCs w:val="26"/>
        </w:rPr>
      </w:pPr>
      <w:r w:rsidRPr="001F5C3D">
        <w:rPr>
          <w:b/>
          <w:sz w:val="26"/>
          <w:szCs w:val="26"/>
        </w:rPr>
        <w:t>Câu 1</w:t>
      </w:r>
      <w:r>
        <w:rPr>
          <w:b/>
          <w:sz w:val="26"/>
          <w:szCs w:val="26"/>
        </w:rPr>
        <w:t xml:space="preserve"> </w:t>
      </w:r>
      <w:r w:rsidRPr="001F5C3D">
        <w:rPr>
          <w:i/>
          <w:sz w:val="26"/>
          <w:szCs w:val="26"/>
        </w:rPr>
        <w:t>(2,5 điểm):</w:t>
      </w:r>
    </w:p>
    <w:p w:rsidR="001F5C3D" w:rsidRPr="001F5C3D" w:rsidRDefault="001F5C3D" w:rsidP="001F5C3D">
      <w:pPr>
        <w:pStyle w:val="ListParagraph"/>
        <w:numPr>
          <w:ilvl w:val="0"/>
          <w:numId w:val="17"/>
        </w:numPr>
        <w:ind w:right="-327"/>
        <w:rPr>
          <w:sz w:val="26"/>
          <w:szCs w:val="26"/>
        </w:rPr>
      </w:pPr>
      <w:r w:rsidRPr="001F5C3D">
        <w:rPr>
          <w:sz w:val="26"/>
          <w:szCs w:val="26"/>
        </w:rPr>
        <w:t>Trình bày các biện pháp cải cách của Rama V (1,5 điểm):</w:t>
      </w:r>
    </w:p>
    <w:p w:rsidR="001F5C3D" w:rsidRDefault="001F5C3D" w:rsidP="001F5C3D">
      <w:pPr>
        <w:ind w:left="-284" w:right="-327"/>
        <w:rPr>
          <w:sz w:val="26"/>
          <w:szCs w:val="26"/>
        </w:rPr>
      </w:pPr>
      <w:r>
        <w:rPr>
          <w:sz w:val="26"/>
          <w:szCs w:val="26"/>
        </w:rPr>
        <w:t xml:space="preserve">           + Từ 1868-1910 triều đại Rama V đã thực hiện  nhiều cải cách: (0,25 đ)</w:t>
      </w:r>
    </w:p>
    <w:p w:rsidR="001F5C3D" w:rsidRDefault="001F5C3D" w:rsidP="001F5C3D">
      <w:pPr>
        <w:ind w:left="-284" w:right="-327"/>
        <w:rPr>
          <w:sz w:val="26"/>
          <w:szCs w:val="26"/>
        </w:rPr>
      </w:pPr>
      <w:r>
        <w:rPr>
          <w:sz w:val="26"/>
          <w:szCs w:val="26"/>
        </w:rPr>
        <w:t xml:space="preserve">               (Có 5 ý: mỗi ý là 0,25 đ)</w:t>
      </w:r>
    </w:p>
    <w:p w:rsidR="001F5C3D" w:rsidRPr="001F5C3D" w:rsidRDefault="001F5C3D" w:rsidP="001F5C3D">
      <w:pPr>
        <w:pStyle w:val="ListParagraph"/>
        <w:numPr>
          <w:ilvl w:val="0"/>
          <w:numId w:val="17"/>
        </w:numPr>
        <w:ind w:right="-327"/>
        <w:rPr>
          <w:sz w:val="26"/>
          <w:szCs w:val="26"/>
        </w:rPr>
      </w:pPr>
      <w:r w:rsidRPr="001F5C3D">
        <w:rPr>
          <w:sz w:val="26"/>
          <w:szCs w:val="26"/>
        </w:rPr>
        <w:t>Xiêm là nước duy nhất trong khu vực Đông Nam Á không trở thành thuộc địa của các nước phương Tây vì (1 điểm):</w:t>
      </w:r>
      <w:bookmarkStart w:id="0" w:name="_GoBack"/>
      <w:bookmarkEnd w:id="0"/>
    </w:p>
    <w:p w:rsidR="001F5C3D" w:rsidRDefault="001F5C3D" w:rsidP="001F5C3D">
      <w:pPr>
        <w:ind w:left="709" w:right="-327" w:hanging="993"/>
        <w:rPr>
          <w:sz w:val="26"/>
          <w:szCs w:val="26"/>
        </w:rPr>
      </w:pPr>
      <w:r>
        <w:rPr>
          <w:sz w:val="26"/>
          <w:szCs w:val="26"/>
        </w:rPr>
        <w:t xml:space="preserve">           + Đã tiến hành hàng loạt cải cách theo khuôn mẫu của các nước phương Tây, nên đã tạo điều kiện phát triển kinh tế theo hướng tư bản chủ nghĩa. (0,5 đ)</w:t>
      </w:r>
    </w:p>
    <w:p w:rsidR="001F5C3D" w:rsidRDefault="001F5C3D" w:rsidP="001F5C3D">
      <w:pPr>
        <w:ind w:left="709" w:right="-327" w:hanging="993"/>
        <w:rPr>
          <w:sz w:val="26"/>
          <w:szCs w:val="26"/>
        </w:rPr>
      </w:pPr>
      <w:r>
        <w:rPr>
          <w:sz w:val="26"/>
          <w:szCs w:val="26"/>
        </w:rPr>
        <w:t xml:space="preserve">           + Nhờ chính sách ngoại giao mềm dẻo, khôn khéo, nên đã giữ gìn được chủ quyền của đất nước. (0,5 đ)</w:t>
      </w:r>
    </w:p>
    <w:p w:rsidR="001F5C3D" w:rsidRDefault="001F5C3D" w:rsidP="001F5C3D">
      <w:pPr>
        <w:ind w:left="-284" w:right="-327"/>
        <w:rPr>
          <w:b/>
          <w:sz w:val="26"/>
          <w:szCs w:val="26"/>
        </w:rPr>
      </w:pPr>
      <w:r w:rsidRPr="001F5C3D">
        <w:rPr>
          <w:b/>
          <w:sz w:val="26"/>
          <w:szCs w:val="26"/>
        </w:rPr>
        <w:t>Câu 2</w:t>
      </w:r>
      <w:r>
        <w:rPr>
          <w:b/>
          <w:sz w:val="26"/>
          <w:szCs w:val="26"/>
        </w:rPr>
        <w:t xml:space="preserve"> </w:t>
      </w:r>
      <w:r w:rsidRPr="001F5C3D">
        <w:rPr>
          <w:i/>
          <w:sz w:val="26"/>
          <w:szCs w:val="26"/>
        </w:rPr>
        <w:t>(2,5 điểm):</w:t>
      </w:r>
    </w:p>
    <w:p w:rsidR="001F5C3D" w:rsidRPr="001F5C3D" w:rsidRDefault="001F5C3D" w:rsidP="001F5C3D">
      <w:pPr>
        <w:pStyle w:val="ListParagraph"/>
        <w:numPr>
          <w:ilvl w:val="0"/>
          <w:numId w:val="17"/>
        </w:numPr>
        <w:ind w:right="-327"/>
        <w:rPr>
          <w:sz w:val="26"/>
          <w:szCs w:val="26"/>
        </w:rPr>
      </w:pPr>
      <w:r w:rsidRPr="001F5C3D">
        <w:rPr>
          <w:sz w:val="26"/>
          <w:szCs w:val="26"/>
        </w:rPr>
        <w:t>Chính sách kinh tế mới ở nước Nga Xô Viết (2 điểm):</w:t>
      </w:r>
    </w:p>
    <w:p w:rsidR="001F5C3D" w:rsidRDefault="001F5C3D" w:rsidP="001F5C3D">
      <w:pPr>
        <w:ind w:left="-284" w:right="-327"/>
        <w:rPr>
          <w:sz w:val="26"/>
          <w:szCs w:val="26"/>
        </w:rPr>
      </w:pPr>
      <w:r>
        <w:rPr>
          <w:sz w:val="26"/>
          <w:szCs w:val="26"/>
        </w:rPr>
        <w:t xml:space="preserve">            + Nội dung ( 1,5 điểm):</w:t>
      </w:r>
    </w:p>
    <w:p w:rsidR="001F5C3D" w:rsidRDefault="001F5C3D" w:rsidP="001F5C3D">
      <w:pPr>
        <w:ind w:left="-284" w:right="-327"/>
        <w:rPr>
          <w:sz w:val="26"/>
          <w:szCs w:val="26"/>
        </w:rPr>
      </w:pPr>
      <w:r>
        <w:rPr>
          <w:sz w:val="26"/>
          <w:szCs w:val="26"/>
        </w:rPr>
        <w:t xml:space="preserve">                Từ năm 1921, nước Nga Xô Viết….. (0,5đ)</w:t>
      </w:r>
    </w:p>
    <w:p w:rsidR="001F5C3D" w:rsidRDefault="001F5C3D" w:rsidP="001F5C3D">
      <w:pPr>
        <w:ind w:left="-284" w:right="-327"/>
        <w:rPr>
          <w:sz w:val="26"/>
          <w:szCs w:val="26"/>
        </w:rPr>
      </w:pPr>
      <w:r>
        <w:rPr>
          <w:sz w:val="26"/>
          <w:szCs w:val="26"/>
        </w:rPr>
        <w:t xml:space="preserve">                Nội dung: (Có 4 ý: mỗi ý là 0,25 đ).     </w:t>
      </w:r>
    </w:p>
    <w:p w:rsidR="001F5C3D" w:rsidRPr="001F5C3D" w:rsidRDefault="001F5C3D" w:rsidP="001F5C3D">
      <w:pPr>
        <w:pStyle w:val="ListParagraph"/>
        <w:numPr>
          <w:ilvl w:val="0"/>
          <w:numId w:val="17"/>
        </w:numPr>
        <w:ind w:right="-327"/>
        <w:rPr>
          <w:sz w:val="26"/>
          <w:szCs w:val="26"/>
        </w:rPr>
      </w:pPr>
      <w:r w:rsidRPr="001F5C3D">
        <w:rPr>
          <w:sz w:val="26"/>
          <w:szCs w:val="26"/>
        </w:rPr>
        <w:t>Liên bang Cộng hòa xã hội chủ nghĩa Xô Viết (Liên Xô) (0,5 đ):</w:t>
      </w:r>
    </w:p>
    <w:p w:rsidR="001F5C3D" w:rsidRDefault="001F5C3D" w:rsidP="001F5C3D">
      <w:pPr>
        <w:ind w:left="-284" w:right="-327"/>
        <w:rPr>
          <w:sz w:val="26"/>
          <w:szCs w:val="26"/>
        </w:rPr>
      </w:pPr>
      <w:r>
        <w:rPr>
          <w:sz w:val="26"/>
          <w:szCs w:val="26"/>
        </w:rPr>
        <w:t xml:space="preserve">             + Được thành lập tháng 12 năm 1922 (0,25đ).</w:t>
      </w:r>
    </w:p>
    <w:p w:rsidR="001F5C3D" w:rsidRDefault="001F5C3D" w:rsidP="001F5C3D">
      <w:pPr>
        <w:ind w:left="-284" w:right="-327"/>
        <w:rPr>
          <w:sz w:val="26"/>
          <w:szCs w:val="26"/>
        </w:rPr>
      </w:pPr>
      <w:r>
        <w:rPr>
          <w:sz w:val="26"/>
          <w:szCs w:val="26"/>
        </w:rPr>
        <w:t xml:space="preserve">             + Tan rã: tháng 12 năm 1991 (0,25đ).</w:t>
      </w:r>
    </w:p>
    <w:p w:rsidR="001F5C3D" w:rsidRDefault="001F5C3D" w:rsidP="001F5C3D">
      <w:pPr>
        <w:ind w:left="-284" w:right="-327"/>
        <w:rPr>
          <w:b/>
          <w:sz w:val="26"/>
          <w:szCs w:val="26"/>
        </w:rPr>
      </w:pPr>
      <w:r w:rsidRPr="001F5C3D">
        <w:rPr>
          <w:b/>
          <w:sz w:val="26"/>
          <w:szCs w:val="26"/>
        </w:rPr>
        <w:t>Câu 3</w:t>
      </w:r>
      <w:r>
        <w:rPr>
          <w:b/>
          <w:sz w:val="26"/>
          <w:szCs w:val="26"/>
        </w:rPr>
        <w:t xml:space="preserve"> </w:t>
      </w:r>
      <w:r w:rsidRPr="001F5C3D">
        <w:rPr>
          <w:i/>
          <w:sz w:val="26"/>
          <w:szCs w:val="26"/>
        </w:rPr>
        <w:t>(2 điểm):</w:t>
      </w:r>
    </w:p>
    <w:p w:rsidR="001F5C3D" w:rsidRPr="001F5C3D" w:rsidRDefault="001F5C3D" w:rsidP="001F5C3D">
      <w:pPr>
        <w:pStyle w:val="ListParagraph"/>
        <w:numPr>
          <w:ilvl w:val="0"/>
          <w:numId w:val="17"/>
        </w:numPr>
        <w:ind w:right="-327"/>
        <w:rPr>
          <w:sz w:val="26"/>
          <w:szCs w:val="26"/>
        </w:rPr>
      </w:pPr>
      <w:r w:rsidRPr="001F5C3D">
        <w:rPr>
          <w:sz w:val="26"/>
          <w:szCs w:val="26"/>
        </w:rPr>
        <w:t>Cuộc khủng hoảng kinh tế thế giới (1929-1933) và hậu quả của nó (1,5 điểm):</w:t>
      </w:r>
    </w:p>
    <w:p w:rsidR="001F5C3D" w:rsidRDefault="001F5C3D" w:rsidP="001F5C3D">
      <w:pPr>
        <w:ind w:left="-284" w:right="-327"/>
        <w:rPr>
          <w:sz w:val="26"/>
          <w:szCs w:val="26"/>
        </w:rPr>
      </w:pPr>
      <w:r>
        <w:rPr>
          <w:sz w:val="26"/>
          <w:szCs w:val="26"/>
        </w:rPr>
        <w:t xml:space="preserve">             + Tháng 10/1929, ……..       (0,5 đ).</w:t>
      </w:r>
    </w:p>
    <w:p w:rsidR="001F5C3D" w:rsidRDefault="001F5C3D" w:rsidP="001F5C3D">
      <w:pPr>
        <w:ind w:left="-284" w:right="-327"/>
        <w:rPr>
          <w:sz w:val="26"/>
          <w:szCs w:val="26"/>
        </w:rPr>
      </w:pPr>
      <w:r>
        <w:rPr>
          <w:sz w:val="26"/>
          <w:szCs w:val="26"/>
        </w:rPr>
        <w:t xml:space="preserve">             + Hậu quả:………………     (0,5 đ).</w:t>
      </w:r>
    </w:p>
    <w:p w:rsidR="001F5C3D" w:rsidRDefault="001F5C3D" w:rsidP="001F5C3D">
      <w:pPr>
        <w:ind w:left="-284" w:right="-327"/>
        <w:rPr>
          <w:sz w:val="26"/>
          <w:szCs w:val="26"/>
        </w:rPr>
      </w:pPr>
      <w:r>
        <w:rPr>
          <w:sz w:val="26"/>
          <w:szCs w:val="26"/>
        </w:rPr>
        <w:t xml:space="preserve">             + Để giải quyết:…..               (0,5 đ).</w:t>
      </w:r>
    </w:p>
    <w:p w:rsidR="001F5C3D" w:rsidRPr="001F5C3D" w:rsidRDefault="001F5C3D" w:rsidP="001F5C3D">
      <w:pPr>
        <w:pStyle w:val="ListParagraph"/>
        <w:numPr>
          <w:ilvl w:val="0"/>
          <w:numId w:val="17"/>
        </w:numPr>
        <w:ind w:right="-327"/>
        <w:rPr>
          <w:sz w:val="26"/>
          <w:szCs w:val="26"/>
        </w:rPr>
      </w:pPr>
      <w:r w:rsidRPr="001F5C3D">
        <w:rPr>
          <w:sz w:val="26"/>
          <w:szCs w:val="26"/>
        </w:rPr>
        <w:t>Tại sao cuộc khủng hoảng kinh tế 1929-1933 lại dẫn tới nguy cơ một cuộc chiến tranh thế giới mới (0,5 điểm)?</w:t>
      </w:r>
    </w:p>
    <w:p w:rsidR="001F5C3D" w:rsidRDefault="001F5C3D" w:rsidP="001F5C3D">
      <w:pPr>
        <w:ind w:left="284" w:right="-327" w:hanging="568"/>
        <w:rPr>
          <w:sz w:val="26"/>
          <w:szCs w:val="26"/>
        </w:rPr>
      </w:pPr>
      <w:r>
        <w:rPr>
          <w:sz w:val="26"/>
          <w:szCs w:val="26"/>
        </w:rPr>
        <w:t xml:space="preserve">                  Vì để giải quyết cuộc khủng hoảng kinh tế 1929-1933, Đức- Italia-Nhật Bản đã phát xít hóa bộ máy chính quyền, tăng cường chạy đua vũ trang chuẩn bị cho cuộc chiến tranh thế giới mới.</w:t>
      </w:r>
    </w:p>
    <w:p w:rsidR="001F5C3D" w:rsidRDefault="001F5C3D" w:rsidP="001F5C3D">
      <w:pPr>
        <w:ind w:left="-284" w:right="-327"/>
        <w:rPr>
          <w:sz w:val="26"/>
          <w:szCs w:val="26"/>
        </w:rPr>
      </w:pPr>
      <w:r w:rsidRPr="001F5C3D">
        <w:rPr>
          <w:b/>
          <w:sz w:val="26"/>
          <w:szCs w:val="26"/>
        </w:rPr>
        <w:t>Câu 4</w:t>
      </w:r>
      <w:r w:rsidRPr="001F5C3D">
        <w:rPr>
          <w:sz w:val="26"/>
          <w:szCs w:val="26"/>
        </w:rPr>
        <w:t xml:space="preserve"> </w:t>
      </w:r>
      <w:r w:rsidRPr="001F5C3D">
        <w:rPr>
          <w:i/>
          <w:sz w:val="26"/>
          <w:szCs w:val="26"/>
        </w:rPr>
        <w:t>(3 điểm</w:t>
      </w:r>
      <w:r w:rsidRPr="001F5C3D">
        <w:rPr>
          <w:b/>
          <w:i/>
          <w:sz w:val="26"/>
          <w:szCs w:val="26"/>
        </w:rPr>
        <w:t xml:space="preserve">): </w:t>
      </w:r>
      <w:r>
        <w:rPr>
          <w:sz w:val="26"/>
          <w:szCs w:val="26"/>
        </w:rPr>
        <w:t>Chính sách mới của Tổng thống Mĩ Rudơven (3 điểm):</w:t>
      </w:r>
    </w:p>
    <w:p w:rsidR="001F5C3D" w:rsidRPr="001F5C3D" w:rsidRDefault="001F5C3D" w:rsidP="001F5C3D">
      <w:pPr>
        <w:pStyle w:val="ListParagraph"/>
        <w:numPr>
          <w:ilvl w:val="0"/>
          <w:numId w:val="17"/>
        </w:numPr>
        <w:ind w:right="-327"/>
        <w:rPr>
          <w:sz w:val="26"/>
          <w:szCs w:val="26"/>
        </w:rPr>
      </w:pPr>
      <w:r w:rsidRPr="001F5C3D">
        <w:rPr>
          <w:sz w:val="26"/>
          <w:szCs w:val="26"/>
        </w:rPr>
        <w:t>Nội dung (1,5 điểm):</w:t>
      </w:r>
    </w:p>
    <w:p w:rsidR="001F5C3D" w:rsidRPr="001F5C3D" w:rsidRDefault="001F5C3D" w:rsidP="001F5C3D">
      <w:pPr>
        <w:ind w:left="-284" w:right="-327"/>
        <w:rPr>
          <w:sz w:val="26"/>
          <w:szCs w:val="26"/>
        </w:rPr>
      </w:pPr>
      <w:r w:rsidRPr="001F5C3D">
        <w:rPr>
          <w:sz w:val="26"/>
          <w:szCs w:val="26"/>
        </w:rPr>
        <w:t xml:space="preserve">             + Thực hiện các biện pháp…..      (0,5 đ).</w:t>
      </w:r>
    </w:p>
    <w:p w:rsidR="001F5C3D" w:rsidRPr="001F5C3D" w:rsidRDefault="001F5C3D" w:rsidP="001F5C3D">
      <w:pPr>
        <w:ind w:left="-284" w:right="-327"/>
        <w:rPr>
          <w:sz w:val="26"/>
          <w:szCs w:val="26"/>
        </w:rPr>
      </w:pPr>
      <w:r w:rsidRPr="001F5C3D">
        <w:rPr>
          <w:sz w:val="26"/>
          <w:szCs w:val="26"/>
        </w:rPr>
        <w:t xml:space="preserve">             + Phục hồi……..                           (0,5 đ).</w:t>
      </w:r>
    </w:p>
    <w:p w:rsidR="001F5C3D" w:rsidRPr="001F5C3D" w:rsidRDefault="001F5C3D" w:rsidP="001F5C3D">
      <w:pPr>
        <w:ind w:left="-284" w:right="-327"/>
        <w:rPr>
          <w:sz w:val="26"/>
          <w:szCs w:val="26"/>
        </w:rPr>
      </w:pPr>
      <w:r w:rsidRPr="001F5C3D">
        <w:rPr>
          <w:sz w:val="26"/>
          <w:szCs w:val="26"/>
        </w:rPr>
        <w:t xml:space="preserve">               =&gt; Tác dụng:…….                 </w:t>
      </w:r>
      <w:r>
        <w:rPr>
          <w:sz w:val="26"/>
          <w:szCs w:val="26"/>
        </w:rPr>
        <w:t xml:space="preserve"> </w:t>
      </w:r>
      <w:r w:rsidRPr="001F5C3D">
        <w:rPr>
          <w:sz w:val="26"/>
          <w:szCs w:val="26"/>
        </w:rPr>
        <w:t xml:space="preserve">    (0,5 đ).</w:t>
      </w:r>
    </w:p>
    <w:p w:rsidR="001F5C3D" w:rsidRPr="001F5C3D" w:rsidRDefault="001F5C3D" w:rsidP="001F5C3D">
      <w:pPr>
        <w:pStyle w:val="ListParagraph"/>
        <w:numPr>
          <w:ilvl w:val="0"/>
          <w:numId w:val="17"/>
        </w:numPr>
        <w:ind w:right="-327"/>
        <w:rPr>
          <w:sz w:val="26"/>
          <w:szCs w:val="26"/>
        </w:rPr>
      </w:pPr>
      <w:r w:rsidRPr="001F5C3D">
        <w:rPr>
          <w:sz w:val="26"/>
          <w:szCs w:val="26"/>
        </w:rPr>
        <w:t>Về đối ngoại (1,5 điểm):</w:t>
      </w:r>
    </w:p>
    <w:p w:rsidR="00764C1B" w:rsidRPr="001F5C3D" w:rsidRDefault="001F5C3D" w:rsidP="001F5C3D">
      <w:pPr>
        <w:spacing w:line="360" w:lineRule="auto"/>
        <w:jc w:val="both"/>
        <w:rPr>
          <w:bCs/>
          <w:sz w:val="26"/>
          <w:szCs w:val="26"/>
          <w:lang w:val="da-DK"/>
        </w:rPr>
      </w:pPr>
      <w:r w:rsidRPr="001F5C3D">
        <w:rPr>
          <w:sz w:val="26"/>
          <w:szCs w:val="26"/>
        </w:rPr>
        <w:t xml:space="preserve">              (Có 3 ý: mỗi ý là 0,5 đ)</w:t>
      </w:r>
    </w:p>
    <w:sectPr w:rsidR="00764C1B" w:rsidRPr="001F5C3D" w:rsidSect="001F5C3D">
      <w:pgSz w:w="11907" w:h="16839" w:code="9"/>
      <w:pgMar w:top="540"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D3F77"/>
    <w:multiLevelType w:val="hybridMultilevel"/>
    <w:tmpl w:val="B6FA03B6"/>
    <w:lvl w:ilvl="0" w:tplc="B71A0E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D4091"/>
    <w:multiLevelType w:val="hybridMultilevel"/>
    <w:tmpl w:val="6B38B6C8"/>
    <w:lvl w:ilvl="0" w:tplc="1D94FEFA">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C4203C"/>
    <w:multiLevelType w:val="hybridMultilevel"/>
    <w:tmpl w:val="1C2C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670CB"/>
    <w:multiLevelType w:val="hybridMultilevel"/>
    <w:tmpl w:val="218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71F0C"/>
    <w:multiLevelType w:val="hybridMultilevel"/>
    <w:tmpl w:val="016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D3E16"/>
    <w:multiLevelType w:val="hybridMultilevel"/>
    <w:tmpl w:val="1466D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13134"/>
    <w:multiLevelType w:val="hybridMultilevel"/>
    <w:tmpl w:val="67968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CBC70A3"/>
    <w:multiLevelType w:val="hybridMultilevel"/>
    <w:tmpl w:val="44920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A2796"/>
    <w:multiLevelType w:val="hybridMultilevel"/>
    <w:tmpl w:val="EA0EAF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746D2"/>
    <w:multiLevelType w:val="hybridMultilevel"/>
    <w:tmpl w:val="60D090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66E2121"/>
    <w:multiLevelType w:val="hybridMultilevel"/>
    <w:tmpl w:val="7ED4FBF2"/>
    <w:lvl w:ilvl="0" w:tplc="08090017">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6844D8"/>
    <w:multiLevelType w:val="hybridMultilevel"/>
    <w:tmpl w:val="C888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7"/>
  </w:num>
  <w:num w:numId="6">
    <w:abstractNumId w:val="15"/>
  </w:num>
  <w:num w:numId="7">
    <w:abstractNumId w:val="2"/>
  </w:num>
  <w:num w:numId="8">
    <w:abstractNumId w:val="4"/>
  </w:num>
  <w:num w:numId="9">
    <w:abstractNumId w:val="1"/>
  </w:num>
  <w:num w:numId="10">
    <w:abstractNumId w:val="16"/>
  </w:num>
  <w:num w:numId="11">
    <w:abstractNumId w:val="10"/>
  </w:num>
  <w:num w:numId="12">
    <w:abstractNumId w:val="8"/>
  </w:num>
  <w:num w:numId="13">
    <w:abstractNumId w:val="9"/>
  </w:num>
  <w:num w:numId="14">
    <w:abstractNumId w:val="6"/>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44F73"/>
    <w:rsid w:val="001F5C3D"/>
    <w:rsid w:val="003E67B6"/>
    <w:rsid w:val="0048450E"/>
    <w:rsid w:val="00762F28"/>
    <w:rsid w:val="00764C1B"/>
    <w:rsid w:val="00827128"/>
    <w:rsid w:val="008D12C4"/>
    <w:rsid w:val="008E25FA"/>
    <w:rsid w:val="009D40EF"/>
    <w:rsid w:val="00A2151C"/>
    <w:rsid w:val="00A54728"/>
    <w:rsid w:val="00AB23D8"/>
    <w:rsid w:val="00B0734C"/>
    <w:rsid w:val="00B85A9D"/>
    <w:rsid w:val="00B96219"/>
    <w:rsid w:val="00C96062"/>
    <w:rsid w:val="00DC6DF6"/>
    <w:rsid w:val="00DC7716"/>
    <w:rsid w:val="00ED6433"/>
    <w:rsid w:val="00EF53B3"/>
    <w:rsid w:val="00F1634D"/>
    <w:rsid w:val="00F2092A"/>
    <w:rsid w:val="00F46CBD"/>
    <w:rsid w:val="00F47644"/>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77">
      <w:bodyDiv w:val="1"/>
      <w:marLeft w:val="0"/>
      <w:marRight w:val="0"/>
      <w:marTop w:val="0"/>
      <w:marBottom w:val="0"/>
      <w:divBdr>
        <w:top w:val="none" w:sz="0" w:space="0" w:color="auto"/>
        <w:left w:val="none" w:sz="0" w:space="0" w:color="auto"/>
        <w:bottom w:val="none" w:sz="0" w:space="0" w:color="auto"/>
        <w:right w:val="none" w:sz="0" w:space="0" w:color="auto"/>
      </w:divBdr>
    </w:div>
    <w:div w:id="226190368">
      <w:bodyDiv w:val="1"/>
      <w:marLeft w:val="0"/>
      <w:marRight w:val="0"/>
      <w:marTop w:val="0"/>
      <w:marBottom w:val="0"/>
      <w:divBdr>
        <w:top w:val="none" w:sz="0" w:space="0" w:color="auto"/>
        <w:left w:val="none" w:sz="0" w:space="0" w:color="auto"/>
        <w:bottom w:val="none" w:sz="0" w:space="0" w:color="auto"/>
        <w:right w:val="none" w:sz="0" w:space="0" w:color="auto"/>
      </w:divBdr>
    </w:div>
    <w:div w:id="549613454">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51783502">
      <w:bodyDiv w:val="1"/>
      <w:marLeft w:val="0"/>
      <w:marRight w:val="0"/>
      <w:marTop w:val="0"/>
      <w:marBottom w:val="0"/>
      <w:divBdr>
        <w:top w:val="none" w:sz="0" w:space="0" w:color="auto"/>
        <w:left w:val="none" w:sz="0" w:space="0" w:color="auto"/>
        <w:bottom w:val="none" w:sz="0" w:space="0" w:color="auto"/>
        <w:right w:val="none" w:sz="0" w:space="0" w:color="auto"/>
      </w:divBdr>
    </w:div>
    <w:div w:id="906301280">
      <w:bodyDiv w:val="1"/>
      <w:marLeft w:val="0"/>
      <w:marRight w:val="0"/>
      <w:marTop w:val="0"/>
      <w:marBottom w:val="0"/>
      <w:divBdr>
        <w:top w:val="none" w:sz="0" w:space="0" w:color="auto"/>
        <w:left w:val="none" w:sz="0" w:space="0" w:color="auto"/>
        <w:bottom w:val="none" w:sz="0" w:space="0" w:color="auto"/>
        <w:right w:val="none" w:sz="0" w:space="0" w:color="auto"/>
      </w:divBdr>
    </w:div>
    <w:div w:id="998268909">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536187190">
      <w:bodyDiv w:val="1"/>
      <w:marLeft w:val="0"/>
      <w:marRight w:val="0"/>
      <w:marTop w:val="0"/>
      <w:marBottom w:val="0"/>
      <w:divBdr>
        <w:top w:val="none" w:sz="0" w:space="0" w:color="auto"/>
        <w:left w:val="none" w:sz="0" w:space="0" w:color="auto"/>
        <w:bottom w:val="none" w:sz="0" w:space="0" w:color="auto"/>
        <w:right w:val="none" w:sz="0" w:space="0" w:color="auto"/>
      </w:divBdr>
    </w:div>
    <w:div w:id="15488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B8A0-1956-4C12-B692-675C7460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3</cp:revision>
  <cp:lastPrinted>2017-12-20T00:27:00Z</cp:lastPrinted>
  <dcterms:created xsi:type="dcterms:W3CDTF">2017-12-20T00:27:00Z</dcterms:created>
  <dcterms:modified xsi:type="dcterms:W3CDTF">2017-12-20T00:27:00Z</dcterms:modified>
</cp:coreProperties>
</file>